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A86C" w14:textId="0A2DFEEC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14:paraId="4B4D004A" w14:textId="41D2C4CA"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proofErr w:type="gramStart"/>
      <w:r w:rsidR="00EB776F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B776F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EB77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14:paraId="6410F48B" w14:textId="77777777" w:rsidR="00D83710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25448" w14:textId="77777777"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14:paraId="17E83B8E" w14:textId="157ACF06"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EB776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EB776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СОШ </w:t>
      </w:r>
      <w:r w:rsidR="00EB776F">
        <w:rPr>
          <w:rFonts w:ascii="Times New Roman" w:hAnsi="Times New Roman"/>
          <w:b/>
          <w:sz w:val="28"/>
          <w:szCs w:val="28"/>
        </w:rPr>
        <w:t xml:space="preserve">№ 7 </w:t>
      </w:r>
      <w:proofErr w:type="spellStart"/>
      <w:r w:rsidR="00EB776F">
        <w:rPr>
          <w:rFonts w:ascii="Times New Roman" w:hAnsi="Times New Roman"/>
          <w:b/>
          <w:sz w:val="28"/>
          <w:szCs w:val="28"/>
        </w:rPr>
        <w:t>им.Мамхегова</w:t>
      </w:r>
      <w:proofErr w:type="spellEnd"/>
      <w:r w:rsidR="00EB776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B776F">
        <w:rPr>
          <w:rFonts w:ascii="Times New Roman" w:hAnsi="Times New Roman"/>
          <w:b/>
          <w:sz w:val="28"/>
          <w:szCs w:val="28"/>
        </w:rPr>
        <w:t>К.Х.</w:t>
      </w:r>
      <w:proofErr w:type="gramEnd"/>
      <w:r w:rsidR="00EB77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B776F">
        <w:rPr>
          <w:rFonts w:ascii="Times New Roman" w:hAnsi="Times New Roman"/>
          <w:b/>
          <w:sz w:val="28"/>
          <w:szCs w:val="28"/>
        </w:rPr>
        <w:t>г.Б</w:t>
      </w:r>
      <w:r>
        <w:rPr>
          <w:rFonts w:ascii="Times New Roman" w:hAnsi="Times New Roman"/>
          <w:b/>
          <w:sz w:val="28"/>
          <w:szCs w:val="28"/>
        </w:rPr>
        <w:t>а</w:t>
      </w:r>
      <w:r w:rsidR="00EB776F">
        <w:rPr>
          <w:rFonts w:ascii="Times New Roman" w:hAnsi="Times New Roman"/>
          <w:b/>
          <w:sz w:val="28"/>
          <w:szCs w:val="28"/>
        </w:rPr>
        <w:t>ксана</w:t>
      </w:r>
      <w:proofErr w:type="spellEnd"/>
      <w:r w:rsidR="00EB776F">
        <w:rPr>
          <w:rFonts w:ascii="Times New Roman" w:hAnsi="Times New Roman"/>
          <w:b/>
          <w:sz w:val="28"/>
          <w:szCs w:val="28"/>
        </w:rPr>
        <w:t>» на</w:t>
      </w:r>
      <w:r>
        <w:rPr>
          <w:rFonts w:ascii="Times New Roman" w:hAnsi="Times New Roman"/>
          <w:b/>
          <w:sz w:val="28"/>
          <w:szCs w:val="28"/>
        </w:rPr>
        <w:t xml:space="preserve"> 2025-2026</w:t>
      </w:r>
      <w:r w:rsidRPr="004F224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14:paraId="4341718E" w14:textId="77777777"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285"/>
        <w:gridCol w:w="1985"/>
      </w:tblGrid>
      <w:tr w:rsidR="00D83710" w:rsidRPr="004F2241" w14:paraId="08947E1C" w14:textId="77777777" w:rsidTr="00020269">
        <w:tc>
          <w:tcPr>
            <w:tcW w:w="1519" w:type="dxa"/>
            <w:shd w:val="clear" w:color="auto" w:fill="auto"/>
          </w:tcPr>
          <w:p w14:paraId="40AE2C8D" w14:textId="77777777" w:rsidR="00D83710" w:rsidRPr="00B20DE5" w:rsidRDefault="00D83710" w:rsidP="00020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14:paraId="74F00080" w14:textId="77777777" w:rsidR="00D83710" w:rsidRPr="00B20DE5" w:rsidRDefault="00D83710" w:rsidP="00020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14:paraId="36502231" w14:textId="77777777" w:rsidR="00D83710" w:rsidRPr="00B20DE5" w:rsidRDefault="00D83710" w:rsidP="00020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14:paraId="3B3C76A9" w14:textId="77777777" w:rsidR="00D83710" w:rsidRPr="00B20DE5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14:paraId="19A10877" w14:textId="77777777" w:rsidR="00D83710" w:rsidRPr="00B20DE5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985" w:type="dxa"/>
            <w:shd w:val="clear" w:color="auto" w:fill="auto"/>
          </w:tcPr>
          <w:p w14:paraId="51CE7341" w14:textId="77777777" w:rsidR="00D83710" w:rsidRPr="00B20DE5" w:rsidRDefault="00D83710" w:rsidP="00020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14:paraId="78285D07" w14:textId="77777777" w:rsidR="00D83710" w:rsidRPr="00B20DE5" w:rsidRDefault="00D83710" w:rsidP="00020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14:paraId="3F85BC45" w14:textId="77777777" w:rsidR="00D83710" w:rsidRPr="00B20DE5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710" w:rsidRPr="004F2241" w14:paraId="6B16D1A0" w14:textId="77777777" w:rsidTr="00020269">
        <w:tc>
          <w:tcPr>
            <w:tcW w:w="1519" w:type="dxa"/>
            <w:shd w:val="clear" w:color="auto" w:fill="auto"/>
          </w:tcPr>
          <w:p w14:paraId="43B69FE2" w14:textId="77777777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14:paraId="0AA5EF61" w14:textId="53604468" w:rsidR="00D83710" w:rsidRPr="004F2241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1.План работы ШВР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2025-2026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, план мероприятий на сентябрь</w:t>
            </w:r>
            <w:r w:rsidR="00EB5F42">
              <w:rPr>
                <w:rFonts w:ascii="Times New Roman" w:hAnsi="Times New Roman"/>
                <w:color w:val="000000"/>
                <w:sz w:val="28"/>
                <w:szCs w:val="28"/>
              </w:rPr>
              <w:t>, октябрь, ноябрь</w:t>
            </w:r>
            <w:r w:rsidR="008169F4">
              <w:rPr>
                <w:rFonts w:ascii="Times New Roman" w:hAnsi="Times New Roman"/>
                <w:color w:val="000000"/>
                <w:sz w:val="28"/>
                <w:szCs w:val="28"/>
              </w:rPr>
              <w:t>, декабрь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ADD1603" w14:textId="77777777" w:rsidR="00D83710" w:rsidRPr="004F2241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профилактической работы за 2024-2025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год: </w:t>
            </w:r>
          </w:p>
          <w:p w14:paraId="2EA2264A" w14:textId="77777777" w:rsidR="00D83710" w:rsidRPr="004F2241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</w:p>
          <w:p w14:paraId="2DA4D335" w14:textId="266C7B89" w:rsidR="00D83710" w:rsidRPr="004F2241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езультатах индивидуальной работы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Штаба с учащимися, требующими повышенного педагогического внимания.</w:t>
            </w:r>
          </w:p>
          <w:p w14:paraId="27476F19" w14:textId="77777777" w:rsidR="00D83710" w:rsidRPr="004F2241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роведении основных мероприятий 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День знаний, «Разговоры о важном», урока основ безопасности, акции «Спасибо, учитель!»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7A7DD98F" w14:textId="77777777" w:rsidR="00D83710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оциальном паспорте школы на 2025 –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14:paraId="49104E17" w14:textId="77777777" w:rsidR="00D83710" w:rsidRPr="004F2241" w:rsidRDefault="00D83710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5.Организация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Выборов председателя Совета детского школьного самоуправления «Движение первых»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854B6C3" w14:textId="77777777" w:rsidR="00EB5F42" w:rsidRDefault="00D83710" w:rsidP="00EB5F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.Организация и проведение добровольного социально-психологического тестирования учащихся</w:t>
            </w:r>
          </w:p>
          <w:p w14:paraId="0F611D1B" w14:textId="6756EDB2" w:rsidR="00EB5F42" w:rsidRPr="004F2241" w:rsidRDefault="00020269" w:rsidP="00EB5F42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EB5F42">
              <w:rPr>
                <w:rFonts w:ascii="Times New Roman" w:hAnsi="Times New Roman"/>
                <w:color w:val="000000"/>
                <w:sz w:val="28"/>
                <w:szCs w:val="28"/>
              </w:rPr>
              <w:t>. О проведении Дня самоуправления ко Дню учителя.</w:t>
            </w:r>
          </w:p>
          <w:p w14:paraId="780F359B" w14:textId="6FC8A8FB" w:rsidR="00EB5F42" w:rsidRDefault="00020269" w:rsidP="00EB5F42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EB5F42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 планировании деятельности ШВР на осенних каникулах. </w:t>
            </w:r>
          </w:p>
          <w:p w14:paraId="5D148F15" w14:textId="79411211" w:rsidR="00EB5F42" w:rsidRDefault="00020269" w:rsidP="00EB5F42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B5F42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EB5F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</w:t>
            </w:r>
            <w:r w:rsidR="00EB5F42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рганизации занятости учащихся в период осенних каникул.</w:t>
            </w:r>
          </w:p>
          <w:p w14:paraId="74E62ADB" w14:textId="67B9FDB6" w:rsidR="008169F4" w:rsidRPr="004F2241" w:rsidRDefault="00EB5F42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2026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 О проведении Дня матери</w:t>
            </w:r>
            <w:r w:rsidR="0002026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514E3CC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EF86BF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D5DC5B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49C8B2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A0A57A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EE39C2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D15747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143E41" w14:textId="77777777" w:rsidR="00020269" w:rsidRDefault="00020269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C16A45" w14:textId="100DEB9A" w:rsidR="00D83710" w:rsidRPr="004F2241" w:rsidRDefault="008169F4" w:rsidP="00EB5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B5F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декада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EB5F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83710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4CAEB849" w14:textId="77777777" w:rsidTr="00020269">
        <w:tc>
          <w:tcPr>
            <w:tcW w:w="1519" w:type="dxa"/>
            <w:shd w:val="clear" w:color="auto" w:fill="auto"/>
          </w:tcPr>
          <w:p w14:paraId="2570D935" w14:textId="305FC26C" w:rsidR="00D83710" w:rsidRPr="004F2241" w:rsidRDefault="008169F4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14:paraId="754996F3" w14:textId="57E82409" w:rsidR="00D83710" w:rsidRDefault="00D83710" w:rsidP="00020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</w:t>
            </w:r>
            <w:r w:rsidR="008169F4">
              <w:rPr>
                <w:rFonts w:ascii="Times New Roman" w:hAnsi="Times New Roman"/>
                <w:color w:val="000000"/>
                <w:sz w:val="28"/>
                <w:szCs w:val="28"/>
              </w:rPr>
              <w:t>л №</w:t>
            </w:r>
            <w:r w:rsidR="008538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 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ятий, посвященных Году </w:t>
            </w:r>
            <w:r w:rsidR="008169F4">
              <w:rPr>
                <w:rFonts w:ascii="Times New Roman" w:hAnsi="Times New Roman"/>
                <w:color w:val="000000"/>
                <w:sz w:val="28"/>
                <w:szCs w:val="28"/>
              </w:rPr>
              <w:t>Единства народов России, план мероприятий на январь, февраль, март</w:t>
            </w:r>
          </w:p>
          <w:p w14:paraId="434BAA85" w14:textId="5242CD9B" w:rsidR="008169F4" w:rsidRPr="004F2241" w:rsidRDefault="008169F4" w:rsidP="00816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ко Дню Неизвестного солдата и Дню Героев Отечества.</w:t>
            </w:r>
          </w:p>
          <w:p w14:paraId="48D98330" w14:textId="5835C3C0" w:rsidR="008169F4" w:rsidRPr="004F2241" w:rsidRDefault="008169F4" w:rsidP="008169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подготовке к Новогодним конкурсам и праздникам.</w:t>
            </w:r>
          </w:p>
          <w:p w14:paraId="5B8A9E3B" w14:textId="21EC258D" w:rsidR="008169F4" w:rsidRPr="004F2241" w:rsidRDefault="008169F4" w:rsidP="008169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подготовке к реализации плана работы «Зимние каникулы».</w:t>
            </w:r>
          </w:p>
          <w:p w14:paraId="43D0FB76" w14:textId="0A186A3D" w:rsidR="008169F4" w:rsidRPr="004F2241" w:rsidRDefault="008169F4" w:rsidP="008169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14:paraId="2330DA2C" w14:textId="394EEC2D" w:rsidR="00D83710" w:rsidRPr="004F2241" w:rsidRDefault="008169F4" w:rsidP="00020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</w:t>
            </w:r>
            <w:r w:rsidR="00D83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1 полугодие </w:t>
            </w:r>
            <w:proofErr w:type="gramStart"/>
            <w:r w:rsidR="00D83710">
              <w:rPr>
                <w:rFonts w:ascii="Times New Roman" w:hAnsi="Times New Roman"/>
                <w:color w:val="000000"/>
                <w:sz w:val="28"/>
                <w:szCs w:val="28"/>
              </w:rPr>
              <w:t>2025-2026</w:t>
            </w:r>
            <w:proofErr w:type="gramEnd"/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14:paraId="27AD8BB0" w14:textId="0A0E1AFA" w:rsidR="00D83710" w:rsidRDefault="008972D7" w:rsidP="008972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плане мероприятий месячника оборонно-массовой и военно-патриотической работы.</w:t>
            </w:r>
          </w:p>
          <w:p w14:paraId="5A2D9A92" w14:textId="5ED582E7" w:rsidR="00020269" w:rsidRDefault="00020269" w:rsidP="00020269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Итоги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добровольного социально-психологического тестирования 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социального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педаго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14:paraId="4EDD8231" w14:textId="77777777" w:rsidR="008972D7" w:rsidRDefault="00020269" w:rsidP="008972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972D7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 результатах проведен</w:t>
            </w:r>
            <w:r w:rsidR="008972D7">
              <w:rPr>
                <w:rFonts w:ascii="Times New Roman" w:hAnsi="Times New Roman"/>
                <w:color w:val="000000"/>
                <w:sz w:val="28"/>
                <w:szCs w:val="28"/>
              </w:rPr>
              <w:t>ия профилактических медицинских о</w:t>
            </w:r>
            <w:r w:rsidR="008972D7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смотров по результатам СПТ.</w:t>
            </w:r>
          </w:p>
          <w:p w14:paraId="6BAAE8A3" w14:textId="6C415CAD" w:rsidR="00020269" w:rsidRPr="004F2241" w:rsidRDefault="00020269" w:rsidP="008972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итогах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 1 четверти и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тчет о профилактических мероприятиях, проведенных классными руководителями накануне осенних каникул.</w:t>
            </w:r>
          </w:p>
        </w:tc>
        <w:tc>
          <w:tcPr>
            <w:tcW w:w="1985" w:type="dxa"/>
            <w:shd w:val="clear" w:color="auto" w:fill="auto"/>
          </w:tcPr>
          <w:p w14:paraId="510FFCE7" w14:textId="77777777" w:rsidR="00020269" w:rsidRDefault="00020269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41CD64" w14:textId="77777777" w:rsidR="00020269" w:rsidRDefault="00020269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DF495D" w14:textId="77777777" w:rsidR="00020269" w:rsidRDefault="00020269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B1CFE5" w14:textId="77777777" w:rsidR="00020269" w:rsidRDefault="00020269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439EA0" w14:textId="77777777" w:rsidR="00020269" w:rsidRDefault="00020269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8DC254" w14:textId="77777777" w:rsidR="00020269" w:rsidRDefault="00020269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AB97C0" w14:textId="3A292C1A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4FE94ED5" w14:textId="1B7703B2" w:rsidR="00D83710" w:rsidRPr="004F2241" w:rsidRDefault="008169F4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14:paraId="4482100E" w14:textId="7F36847B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8169F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10D465EF" w14:textId="77777777" w:rsidTr="00020269">
        <w:tc>
          <w:tcPr>
            <w:tcW w:w="1519" w:type="dxa"/>
            <w:shd w:val="clear" w:color="auto" w:fill="auto"/>
          </w:tcPr>
          <w:p w14:paraId="50C48BDA" w14:textId="75F4A4E7" w:rsidR="00D83710" w:rsidRPr="004F2241" w:rsidRDefault="008972D7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14:paraId="4FCC33D9" w14:textId="77777777" w:rsidR="008169F4" w:rsidRPr="004F2241" w:rsidRDefault="008169F4" w:rsidP="008169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Отчет членов Штаба о профилактической работе с учащимся, требующих повышенного педагогическо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внимания, за 1 полугодие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2025-2026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14:paraId="67EDE8D1" w14:textId="6075218D" w:rsidR="008169F4" w:rsidRPr="004F2241" w:rsidRDefault="008972D7" w:rsidP="008169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169F4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итогах реализации плана работы «Зимние каникулы </w:t>
            </w:r>
            <w:proofErr w:type="gramStart"/>
            <w:r w:rsidR="008169F4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8169F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169F4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8169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proofErr w:type="gramEnd"/>
            <w:r w:rsidR="008169F4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14:paraId="1F360F93" w14:textId="1F708FFD" w:rsidR="00D83710" w:rsidRPr="004F2241" w:rsidRDefault="008972D7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лан мероприятий на апрель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май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E4B101A" w14:textId="78CCE0F1" w:rsidR="00D83710" w:rsidRPr="004F2241" w:rsidRDefault="008972D7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временного трудоустройства</w:t>
            </w:r>
          </w:p>
          <w:p w14:paraId="60B59713" w14:textId="5164E509" w:rsidR="00D83710" w:rsidRDefault="00D83710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них в весенне-летний период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14:paraId="22DCB45C" w14:textId="78E28951" w:rsidR="008972D7" w:rsidRPr="004F2241" w:rsidRDefault="008972D7" w:rsidP="00897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активизации профилактической работы с учащимися и родителями накануне летних каникул.</w:t>
            </w:r>
          </w:p>
          <w:p w14:paraId="080004D4" w14:textId="0C44F3CA" w:rsidR="008972D7" w:rsidRPr="004F2241" w:rsidRDefault="008972D7" w:rsidP="00897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работы ШВР в летний период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A955DD7" w14:textId="77777777" w:rsidR="00D83710" w:rsidRDefault="008972D7" w:rsidP="00897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 подготовке праздника «Последний звонок».</w:t>
            </w:r>
          </w:p>
          <w:p w14:paraId="3171A7BE" w14:textId="1234B1CA" w:rsidR="00F27A7E" w:rsidRPr="004F2241" w:rsidRDefault="00F27A7E" w:rsidP="00897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03CF6D1" w14:textId="77777777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14:paraId="6DD5A51C" w14:textId="77777777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14:paraId="382C26AC" w14:textId="77777777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14:paraId="2FCE4BCC" w14:textId="77777777" w:rsidTr="00020269">
        <w:tc>
          <w:tcPr>
            <w:tcW w:w="1519" w:type="dxa"/>
            <w:shd w:val="clear" w:color="auto" w:fill="auto"/>
          </w:tcPr>
          <w:p w14:paraId="7EE1B4A2" w14:textId="62103447" w:rsidR="00D83710" w:rsidRPr="004F2241" w:rsidRDefault="008972D7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14:paraId="33DBA2AA" w14:textId="73215045" w:rsidR="00D83710" w:rsidRPr="004F2241" w:rsidRDefault="00D83710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8972D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ланирование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2026-2027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14:paraId="0BFC1852" w14:textId="133E3BA6" w:rsidR="00D83710" w:rsidRPr="004F2241" w:rsidRDefault="00D83710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2.Анализ работы Штаба воспитательной работы по исполнению Федерального закона от 24 июня 1999 г. N 120-ФЗ «Об основах системы профилактики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безнадзорности и правонарушений несовершеннолетних» за 2-е полугодие. </w:t>
            </w:r>
          </w:p>
          <w:p w14:paraId="613DBCFB" w14:textId="77777777" w:rsidR="00D83710" w:rsidRPr="004F2241" w:rsidRDefault="00D83710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спортивно-оздоровительной работе в июне.</w:t>
            </w:r>
          </w:p>
          <w:p w14:paraId="1887D60F" w14:textId="784EE9C8" w:rsidR="00D83710" w:rsidRPr="004F2241" w:rsidRDefault="00D83710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проведении выпускного вече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 для учащихся </w:t>
            </w:r>
            <w:r w:rsidR="008972D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-го класса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E2BAE01" w14:textId="66DE7DD3" w:rsidR="00D83710" w:rsidRPr="004F2241" w:rsidRDefault="00D83710" w:rsidP="000202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CBF2AD0" w14:textId="6339C039" w:rsidR="00D83710" w:rsidRPr="004F2241" w:rsidRDefault="008972D7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D83710"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декада</w:t>
            </w:r>
          </w:p>
          <w:p w14:paraId="2CDA4E39" w14:textId="77777777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14:paraId="4DF7A052" w14:textId="77777777" w:rsidR="00D83710" w:rsidRPr="004F2241" w:rsidRDefault="00D83710" w:rsidP="00020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14:paraId="183E9B11" w14:textId="77777777" w:rsidR="00D83710" w:rsidRPr="004F2241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F5C05F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3BFA771A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367CBA87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03DDCD18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1887782C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20C70309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6DAC0F3A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7AC04D55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1366C8B4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352C4FC6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2E6F66A6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5BE66A9E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3E5F4886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627C9CD3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4B396606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02CED44C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16FB0580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4B2E4465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08D63097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14DDBB41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640CA288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25643891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38DE7F11" w14:textId="5577180E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54E2C406" w14:textId="1A870C73" w:rsidR="009A6CBB" w:rsidRDefault="009A6CBB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49F54B54" w14:textId="6257AE27" w:rsidR="009A6CBB" w:rsidRDefault="009A6CBB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58C109CC" w14:textId="77777777" w:rsidR="009A6CBB" w:rsidRDefault="009A6CBB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63441B60" w14:textId="00A1CC14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5E48C709" w14:textId="77777777" w:rsidR="008972D7" w:rsidRDefault="008972D7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sectPr w:rsidR="0089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 w15:restartNumberingAfterBreak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 w15:restartNumberingAfterBreak="0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5"/>
    <w:rsid w:val="00020269"/>
    <w:rsid w:val="00063927"/>
    <w:rsid w:val="000A0799"/>
    <w:rsid w:val="002A046F"/>
    <w:rsid w:val="002E5783"/>
    <w:rsid w:val="0043111B"/>
    <w:rsid w:val="005475E5"/>
    <w:rsid w:val="005A5AD5"/>
    <w:rsid w:val="006020F6"/>
    <w:rsid w:val="007D105E"/>
    <w:rsid w:val="008169F4"/>
    <w:rsid w:val="0085384E"/>
    <w:rsid w:val="008972D7"/>
    <w:rsid w:val="0099148D"/>
    <w:rsid w:val="009A6CBB"/>
    <w:rsid w:val="00B80222"/>
    <w:rsid w:val="00D22317"/>
    <w:rsid w:val="00D83710"/>
    <w:rsid w:val="00EB5F42"/>
    <w:rsid w:val="00EB776F"/>
    <w:rsid w:val="00F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8EE"/>
  <w15:docId w15:val="{7A663498-0FDA-4A8F-A0AE-292D4906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7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User</cp:lastModifiedBy>
  <cp:revision>2</cp:revision>
  <cp:lastPrinted>2026-05-15T12:02:00Z</cp:lastPrinted>
  <dcterms:created xsi:type="dcterms:W3CDTF">2026-05-15T10:36:00Z</dcterms:created>
  <dcterms:modified xsi:type="dcterms:W3CDTF">2026-05-16T10:33:00Z</dcterms:modified>
</cp:coreProperties>
</file>